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1E6" w:rsidRDefault="00FF072C" w:rsidP="005D5F63">
      <w:pPr>
        <w:jc w:val="center"/>
        <w:rPr>
          <w:rStyle w:val="Strong"/>
          <w:sz w:val="32"/>
          <w:szCs w:val="32"/>
        </w:rPr>
      </w:pPr>
      <w:r>
        <w:rPr>
          <w:rStyle w:val="Strong"/>
          <w:sz w:val="32"/>
          <w:szCs w:val="32"/>
        </w:rPr>
        <w:t>Reactivity of metals</w:t>
      </w:r>
      <w:r w:rsidR="00E02C41">
        <w:rPr>
          <w:rStyle w:val="Strong"/>
          <w:sz w:val="32"/>
          <w:szCs w:val="32"/>
        </w:rPr>
        <w:t xml:space="preserve"> with acids</w:t>
      </w:r>
    </w:p>
    <w:p w:rsidR="00FF072C" w:rsidRDefault="00FF072C" w:rsidP="005D5F63">
      <w:pPr>
        <w:jc w:val="center"/>
        <w:rPr>
          <w:rStyle w:val="Strong"/>
          <w:sz w:val="32"/>
          <w:szCs w:val="32"/>
        </w:rPr>
      </w:pPr>
    </w:p>
    <w:p w:rsidR="004A54C6" w:rsidRDefault="004A54C6" w:rsidP="002555B8">
      <w:pPr>
        <w:pStyle w:val="Pa12"/>
        <w:ind w:left="560" w:hanging="560"/>
        <w:rPr>
          <w:color w:val="221E1F"/>
        </w:rPr>
      </w:pPr>
      <w:r w:rsidRPr="004A54C6">
        <w:rPr>
          <w:b/>
          <w:color w:val="221E1F"/>
        </w:rPr>
        <w:t>1)</w:t>
      </w:r>
      <w:r w:rsidRPr="004A54C6">
        <w:rPr>
          <w:color w:val="221E1F"/>
        </w:rPr>
        <w:t xml:space="preserve"> </w:t>
      </w:r>
      <w:r w:rsidR="002555B8" w:rsidRPr="004A54C6">
        <w:rPr>
          <w:color w:val="221E1F"/>
        </w:rPr>
        <w:t>Magnesium and copper are both metals used in the school laboratory.  Elaborate</w:t>
      </w:r>
      <w:r>
        <w:rPr>
          <w:color w:val="221E1F"/>
        </w:rPr>
        <w:t xml:space="preserve"> on the reactivity of these</w:t>
      </w:r>
    </w:p>
    <w:p w:rsidR="002555B8" w:rsidRPr="004A54C6" w:rsidRDefault="004A54C6" w:rsidP="004A54C6">
      <w:pPr>
        <w:pStyle w:val="Pa12"/>
        <w:ind w:left="560" w:hanging="560"/>
        <w:rPr>
          <w:color w:val="221E1F"/>
        </w:rPr>
      </w:pPr>
      <w:r>
        <w:rPr>
          <w:color w:val="221E1F"/>
        </w:rPr>
        <w:t xml:space="preserve">Two </w:t>
      </w:r>
      <w:r w:rsidR="002555B8" w:rsidRPr="004A54C6">
        <w:rPr>
          <w:color w:val="221E1F"/>
        </w:rPr>
        <w:t xml:space="preserve">metals in hydrochloric acid, </w:t>
      </w:r>
      <w:proofErr w:type="spellStart"/>
      <w:r w:rsidR="002555B8" w:rsidRPr="004A54C6">
        <w:rPr>
          <w:color w:val="221E1F"/>
        </w:rPr>
        <w:t>HCl</w:t>
      </w:r>
      <w:proofErr w:type="spellEnd"/>
      <w:r w:rsidR="002555B8" w:rsidRPr="004A54C6">
        <w:rPr>
          <w:color w:val="221E1F"/>
        </w:rPr>
        <w:t xml:space="preserve">. </w:t>
      </w:r>
    </w:p>
    <w:p w:rsidR="002555B8" w:rsidRPr="004A54C6" w:rsidRDefault="002555B8" w:rsidP="00742991">
      <w:pPr>
        <w:pStyle w:val="Pa20"/>
        <w:ind w:left="1120" w:hanging="1120"/>
        <w:rPr>
          <w:color w:val="221E1F"/>
        </w:rPr>
      </w:pPr>
      <w:r w:rsidRPr="004A54C6">
        <w:rPr>
          <w:color w:val="221E1F"/>
        </w:rPr>
        <w:t xml:space="preserve">In your answer you should: </w:t>
      </w:r>
    </w:p>
    <w:p w:rsidR="00742991" w:rsidRPr="004A54C6" w:rsidRDefault="002555B8" w:rsidP="00742991">
      <w:pPr>
        <w:pStyle w:val="Pa20"/>
        <w:ind w:left="1120" w:hanging="1120"/>
        <w:rPr>
          <w:color w:val="221E1F"/>
        </w:rPr>
      </w:pPr>
      <w:r w:rsidRPr="004A54C6">
        <w:rPr>
          <w:color w:val="221E1F"/>
        </w:rPr>
        <w:t>• identify any observations you would make when each of magnesium and</w:t>
      </w:r>
      <w:r w:rsidR="00742991" w:rsidRPr="004A54C6">
        <w:rPr>
          <w:color w:val="221E1F"/>
        </w:rPr>
        <w:t xml:space="preserve"> copper are added separately to</w:t>
      </w:r>
    </w:p>
    <w:p w:rsidR="002555B8" w:rsidRPr="004A54C6" w:rsidRDefault="002555B8" w:rsidP="00742991">
      <w:pPr>
        <w:pStyle w:val="Pa20"/>
        <w:ind w:left="1120" w:hanging="1120"/>
        <w:rPr>
          <w:color w:val="221E1F"/>
        </w:rPr>
      </w:pPr>
      <w:proofErr w:type="gramStart"/>
      <w:r w:rsidRPr="004A54C6">
        <w:rPr>
          <w:color w:val="221E1F"/>
        </w:rPr>
        <w:t>hydrochloric</w:t>
      </w:r>
      <w:proofErr w:type="gramEnd"/>
      <w:r w:rsidRPr="004A54C6">
        <w:rPr>
          <w:color w:val="221E1F"/>
        </w:rPr>
        <w:t xml:space="preserve"> acid </w:t>
      </w:r>
    </w:p>
    <w:p w:rsidR="002555B8" w:rsidRPr="004A54C6" w:rsidRDefault="002555B8" w:rsidP="00742991">
      <w:pPr>
        <w:pStyle w:val="Pa20"/>
        <w:ind w:left="1120" w:hanging="1120"/>
        <w:rPr>
          <w:color w:val="221E1F"/>
        </w:rPr>
      </w:pPr>
      <w:r w:rsidRPr="004A54C6">
        <w:rPr>
          <w:color w:val="221E1F"/>
        </w:rPr>
        <w:t xml:space="preserve">• </w:t>
      </w:r>
      <w:proofErr w:type="gramStart"/>
      <w:r w:rsidRPr="004A54C6">
        <w:rPr>
          <w:color w:val="221E1F"/>
        </w:rPr>
        <w:t>link</w:t>
      </w:r>
      <w:proofErr w:type="gramEnd"/>
      <w:r w:rsidRPr="004A54C6">
        <w:rPr>
          <w:color w:val="221E1F"/>
        </w:rPr>
        <w:t xml:space="preserve"> each observation to the reactants and products involved in the reaction </w:t>
      </w:r>
    </w:p>
    <w:p w:rsidR="002555B8" w:rsidRPr="004A54C6" w:rsidRDefault="002555B8" w:rsidP="00742991">
      <w:pPr>
        <w:pStyle w:val="Pa20"/>
        <w:ind w:left="1120" w:hanging="1120"/>
        <w:rPr>
          <w:color w:val="221E1F"/>
        </w:rPr>
      </w:pPr>
      <w:r w:rsidRPr="004A54C6">
        <w:rPr>
          <w:color w:val="221E1F"/>
        </w:rPr>
        <w:t xml:space="preserve">• write a balanced symbol equation for any reaction that occurs. </w:t>
      </w:r>
    </w:p>
    <w:p w:rsidR="00C515F0" w:rsidRPr="004A54C6" w:rsidRDefault="002555B8" w:rsidP="002555B8">
      <w:pPr>
        <w:rPr>
          <w:rStyle w:val="Strong"/>
        </w:rPr>
      </w:pPr>
      <w:r w:rsidRPr="004A54C6">
        <w:rPr>
          <w:color w:val="221E1F"/>
        </w:rPr>
        <w:t>You may refer to the activity series in the Resource Booklet.</w:t>
      </w:r>
    </w:p>
    <w:p w:rsidR="00A7365F" w:rsidRDefault="00A7365F" w:rsidP="002555B8">
      <w:pPr>
        <w:rPr>
          <w:color w:val="221E1F"/>
        </w:rPr>
      </w:pPr>
    </w:p>
    <w:p w:rsidR="004A54C6" w:rsidRDefault="004A54C6" w:rsidP="002555B8">
      <w:pPr>
        <w:rPr>
          <w:color w:val="221E1F"/>
        </w:rPr>
      </w:pPr>
    </w:p>
    <w:p w:rsidR="004A54C6" w:rsidRPr="004A54C6" w:rsidRDefault="004A54C6" w:rsidP="002555B8">
      <w:pPr>
        <w:rPr>
          <w:color w:val="221E1F"/>
        </w:rPr>
      </w:pPr>
    </w:p>
    <w:p w:rsidR="00A7365F" w:rsidRPr="004A54C6" w:rsidRDefault="00A7365F" w:rsidP="00A7365F">
      <w:pPr>
        <w:rPr>
          <w:rStyle w:val="Strong"/>
        </w:rPr>
      </w:pPr>
    </w:p>
    <w:p w:rsidR="00414BA6" w:rsidRPr="004A54C6" w:rsidRDefault="004A54C6" w:rsidP="004E71E7">
      <w:pPr>
        <w:pStyle w:val="Pa19"/>
        <w:ind w:left="560" w:hanging="560"/>
        <w:rPr>
          <w:color w:val="221E1F"/>
        </w:rPr>
      </w:pPr>
      <w:r w:rsidRPr="004A54C6">
        <w:rPr>
          <w:b/>
          <w:color w:val="221E1F"/>
        </w:rPr>
        <w:t>2)</w:t>
      </w:r>
      <w:r>
        <w:rPr>
          <w:color w:val="221E1F"/>
        </w:rPr>
        <w:t xml:space="preserve"> </w:t>
      </w:r>
      <w:r w:rsidR="00414BA6" w:rsidRPr="004A54C6">
        <w:rPr>
          <w:color w:val="221E1F"/>
        </w:rPr>
        <w:t xml:space="preserve">Small pieces of zinc were dropped into a test tube of dilute </w:t>
      </w:r>
      <w:proofErr w:type="spellStart"/>
      <w:r w:rsidR="00414BA6" w:rsidRPr="004A54C6">
        <w:rPr>
          <w:color w:val="221E1F"/>
        </w:rPr>
        <w:t>sulfuric</w:t>
      </w:r>
      <w:proofErr w:type="spellEnd"/>
      <w:r w:rsidR="00414BA6" w:rsidRPr="004A54C6">
        <w:rPr>
          <w:color w:val="221E1F"/>
        </w:rPr>
        <w:t xml:space="preserve"> acid solution.</w:t>
      </w:r>
    </w:p>
    <w:p w:rsidR="00414BA6" w:rsidRPr="004A54C6" w:rsidRDefault="00414BA6" w:rsidP="004E71E7">
      <w:pPr>
        <w:rPr>
          <w:color w:val="221E1F"/>
        </w:rPr>
      </w:pPr>
      <w:r w:rsidRPr="004A54C6">
        <w:rPr>
          <w:color w:val="221E1F"/>
        </w:rPr>
        <w:t>(a) Describe the observations you would make of this reaction.</w:t>
      </w:r>
    </w:p>
    <w:p w:rsidR="00414BA6" w:rsidRPr="004A54C6" w:rsidRDefault="00414BA6" w:rsidP="004E71E7">
      <w:pPr>
        <w:pStyle w:val="Pa19"/>
        <w:rPr>
          <w:color w:val="221E1F"/>
        </w:rPr>
      </w:pPr>
      <w:r w:rsidRPr="004A54C6">
        <w:rPr>
          <w:color w:val="221E1F"/>
        </w:rPr>
        <w:t xml:space="preserve">(b) Compare and contrast the reaction of zinc in dilute </w:t>
      </w:r>
      <w:proofErr w:type="spellStart"/>
      <w:r w:rsidRPr="004A54C6">
        <w:rPr>
          <w:color w:val="221E1F"/>
        </w:rPr>
        <w:t>sulfuric</w:t>
      </w:r>
      <w:proofErr w:type="spellEnd"/>
      <w:r w:rsidRPr="004A54C6">
        <w:rPr>
          <w:color w:val="221E1F"/>
        </w:rPr>
        <w:t xml:space="preserve"> acid solution with the reaction of iron in dilute </w:t>
      </w:r>
      <w:proofErr w:type="spellStart"/>
      <w:r w:rsidRPr="004A54C6">
        <w:rPr>
          <w:color w:val="221E1F"/>
        </w:rPr>
        <w:t>sulfuric</w:t>
      </w:r>
      <w:proofErr w:type="spellEnd"/>
      <w:r w:rsidRPr="004A54C6">
        <w:rPr>
          <w:color w:val="221E1F"/>
        </w:rPr>
        <w:t xml:space="preserve"> acid solution. </w:t>
      </w:r>
    </w:p>
    <w:p w:rsidR="004A54C6" w:rsidRDefault="00414BA6" w:rsidP="004A54C6">
      <w:pPr>
        <w:pStyle w:val="Pa19"/>
        <w:ind w:left="560" w:hanging="560"/>
        <w:rPr>
          <w:color w:val="221E1F"/>
        </w:rPr>
      </w:pPr>
      <w:r w:rsidRPr="004A54C6">
        <w:rPr>
          <w:color w:val="221E1F"/>
        </w:rPr>
        <w:t xml:space="preserve">In your answer include the relevant balanced symbol equations. </w:t>
      </w:r>
      <w:r w:rsidR="004A54C6">
        <w:rPr>
          <w:color w:val="221E1F"/>
        </w:rPr>
        <w:t xml:space="preserve"> </w:t>
      </w:r>
    </w:p>
    <w:p w:rsidR="00414BA6" w:rsidRPr="004A54C6" w:rsidRDefault="00414BA6" w:rsidP="004A54C6">
      <w:pPr>
        <w:pStyle w:val="Pa19"/>
        <w:ind w:left="560" w:hanging="560"/>
        <w:rPr>
          <w:color w:val="221E1F"/>
        </w:rPr>
      </w:pPr>
      <w:r w:rsidRPr="004A54C6">
        <w:rPr>
          <w:color w:val="221E1F"/>
        </w:rPr>
        <w:t>You may refer to the activity series in the resource booklet.</w:t>
      </w:r>
    </w:p>
    <w:p w:rsidR="00414BA6" w:rsidRDefault="00414BA6" w:rsidP="00414BA6">
      <w:pPr>
        <w:rPr>
          <w:color w:val="221E1F"/>
        </w:rPr>
      </w:pPr>
    </w:p>
    <w:p w:rsidR="004A54C6" w:rsidRDefault="004A54C6" w:rsidP="00414BA6">
      <w:pPr>
        <w:rPr>
          <w:color w:val="221E1F"/>
        </w:rPr>
      </w:pPr>
    </w:p>
    <w:p w:rsidR="004A54C6" w:rsidRDefault="004A54C6" w:rsidP="00414BA6">
      <w:pPr>
        <w:rPr>
          <w:color w:val="221E1F"/>
        </w:rPr>
      </w:pPr>
    </w:p>
    <w:p w:rsidR="004A54C6" w:rsidRPr="004A54C6" w:rsidRDefault="004A54C6" w:rsidP="00414BA6">
      <w:pPr>
        <w:rPr>
          <w:color w:val="221E1F"/>
        </w:rPr>
      </w:pPr>
    </w:p>
    <w:p w:rsidR="004A54C6" w:rsidRDefault="004A54C6" w:rsidP="004E71E7">
      <w:pPr>
        <w:pStyle w:val="Pa27"/>
        <w:ind w:left="1120" w:hanging="1120"/>
        <w:rPr>
          <w:color w:val="221E1F"/>
        </w:rPr>
      </w:pPr>
      <w:r w:rsidRPr="004A54C6">
        <w:rPr>
          <w:b/>
          <w:color w:val="221E1F"/>
        </w:rPr>
        <w:t>3)</w:t>
      </w:r>
      <w:r>
        <w:rPr>
          <w:color w:val="221E1F"/>
        </w:rPr>
        <w:t xml:space="preserve"> </w:t>
      </w:r>
      <w:r w:rsidR="002C3E14" w:rsidRPr="004A54C6">
        <w:rPr>
          <w:color w:val="221E1F"/>
        </w:rPr>
        <w:t xml:space="preserve">Write both the observations and balanced equations for the </w:t>
      </w:r>
      <w:r w:rsidR="00AC2D57" w:rsidRPr="004A54C6">
        <w:rPr>
          <w:color w:val="221E1F"/>
        </w:rPr>
        <w:t xml:space="preserve">reactions of </w:t>
      </w:r>
      <w:proofErr w:type="spellStart"/>
      <w:r w:rsidR="00AC2D57" w:rsidRPr="004A54C6">
        <w:rPr>
          <w:color w:val="221E1F"/>
        </w:rPr>
        <w:t>sulfuric</w:t>
      </w:r>
      <w:proofErr w:type="spellEnd"/>
      <w:r w:rsidR="00AC2D57" w:rsidRPr="004A54C6">
        <w:rPr>
          <w:color w:val="221E1F"/>
        </w:rPr>
        <w:t xml:space="preserve"> acid, H</w:t>
      </w:r>
      <w:r w:rsidR="00AC2D57" w:rsidRPr="004A54C6">
        <w:rPr>
          <w:rStyle w:val="A8"/>
          <w:sz w:val="24"/>
          <w:szCs w:val="24"/>
          <w:vertAlign w:val="subscript"/>
        </w:rPr>
        <w:t>2</w:t>
      </w:r>
      <w:r w:rsidR="00AC2D57" w:rsidRPr="004A54C6">
        <w:rPr>
          <w:color w:val="221E1F"/>
        </w:rPr>
        <w:t>SO</w:t>
      </w:r>
      <w:r w:rsidR="00AC2D57" w:rsidRPr="004A54C6">
        <w:rPr>
          <w:rStyle w:val="A8"/>
          <w:sz w:val="24"/>
          <w:szCs w:val="24"/>
          <w:vertAlign w:val="subscript"/>
        </w:rPr>
        <w:t>4</w:t>
      </w:r>
      <w:r w:rsidR="00AC2D57" w:rsidRPr="004A54C6">
        <w:rPr>
          <w:color w:val="221E1F"/>
        </w:rPr>
        <w:t>, with</w:t>
      </w:r>
      <w:r>
        <w:rPr>
          <w:color w:val="221E1F"/>
        </w:rPr>
        <w:t xml:space="preserve"> a</w:t>
      </w:r>
    </w:p>
    <w:p w:rsidR="00AC2D57" w:rsidRPr="004A54C6" w:rsidRDefault="004A54C6" w:rsidP="004A54C6">
      <w:pPr>
        <w:pStyle w:val="Pa27"/>
        <w:ind w:left="1120" w:hanging="1120"/>
        <w:rPr>
          <w:color w:val="221E1F"/>
        </w:rPr>
      </w:pPr>
      <w:proofErr w:type="gramStart"/>
      <w:r>
        <w:rPr>
          <w:color w:val="221E1F"/>
        </w:rPr>
        <w:t>cleaned</w:t>
      </w:r>
      <w:proofErr w:type="gramEnd"/>
      <w:r>
        <w:rPr>
          <w:color w:val="221E1F"/>
        </w:rPr>
        <w:t xml:space="preserve"> piece </w:t>
      </w:r>
      <w:r w:rsidR="002C3E14" w:rsidRPr="004A54C6">
        <w:rPr>
          <w:color w:val="221E1F"/>
        </w:rPr>
        <w:t xml:space="preserve">of lead metal </w:t>
      </w:r>
      <w:r w:rsidR="00AC2D57" w:rsidRPr="004A54C6">
        <w:rPr>
          <w:color w:val="221E1F"/>
        </w:rPr>
        <w:t xml:space="preserve">and with a cleaned piece of zinc metal. </w:t>
      </w:r>
    </w:p>
    <w:p w:rsidR="00AC2D57" w:rsidRPr="004A54C6" w:rsidRDefault="00AC2D57" w:rsidP="00AC2D57">
      <w:pPr>
        <w:rPr>
          <w:color w:val="221E1F"/>
        </w:rPr>
      </w:pPr>
      <w:r w:rsidRPr="004A54C6">
        <w:rPr>
          <w:color w:val="221E1F"/>
        </w:rPr>
        <w:t>You may refer to the Activity series in the Resource Booklet.</w:t>
      </w:r>
    </w:p>
    <w:p w:rsidR="00CB75C6" w:rsidRDefault="00CB75C6" w:rsidP="00414BA6">
      <w:pPr>
        <w:rPr>
          <w:color w:val="221E1F"/>
        </w:rPr>
      </w:pPr>
    </w:p>
    <w:p w:rsidR="004A54C6" w:rsidRDefault="004A54C6" w:rsidP="00414BA6">
      <w:pPr>
        <w:rPr>
          <w:color w:val="221E1F"/>
        </w:rPr>
      </w:pPr>
    </w:p>
    <w:p w:rsidR="004A54C6" w:rsidRDefault="004A54C6" w:rsidP="00414BA6">
      <w:pPr>
        <w:rPr>
          <w:color w:val="221E1F"/>
        </w:rPr>
      </w:pPr>
    </w:p>
    <w:p w:rsidR="004A54C6" w:rsidRPr="004A54C6" w:rsidRDefault="004A54C6" w:rsidP="00414BA6">
      <w:pPr>
        <w:rPr>
          <w:color w:val="221E1F"/>
        </w:rPr>
      </w:pPr>
    </w:p>
    <w:p w:rsidR="00414BA6" w:rsidRPr="004A54C6" w:rsidRDefault="00414BA6" w:rsidP="00414BA6">
      <w:pPr>
        <w:rPr>
          <w:color w:val="221E1F"/>
        </w:rPr>
      </w:pPr>
    </w:p>
    <w:p w:rsidR="00652795" w:rsidRPr="004A54C6" w:rsidRDefault="004A54C6" w:rsidP="00652795">
      <w:pPr>
        <w:pStyle w:val="Pa7"/>
        <w:rPr>
          <w:color w:val="221E1F"/>
        </w:rPr>
      </w:pPr>
      <w:r w:rsidRPr="004A54C6">
        <w:rPr>
          <w:b/>
          <w:color w:val="221E1F"/>
        </w:rPr>
        <w:t>4)</w:t>
      </w:r>
      <w:r>
        <w:rPr>
          <w:color w:val="221E1F"/>
        </w:rPr>
        <w:t xml:space="preserve"> </w:t>
      </w:r>
      <w:r w:rsidR="00652795" w:rsidRPr="004A54C6">
        <w:rPr>
          <w:color w:val="221E1F"/>
        </w:rPr>
        <w:t xml:space="preserve">An investigation was carried out where identically sized pieces of the metals magnesium, zinc, and copper were placed in separate test tubes. The same volume and concentration of hydrochloric acid was added to each test tube. </w:t>
      </w:r>
    </w:p>
    <w:p w:rsidR="00652795" w:rsidRPr="004A54C6" w:rsidRDefault="00652795" w:rsidP="004E71E7">
      <w:pPr>
        <w:pStyle w:val="Pa17"/>
        <w:ind w:left="560" w:hanging="560"/>
        <w:rPr>
          <w:color w:val="221E1F"/>
        </w:rPr>
      </w:pPr>
      <w:r w:rsidRPr="004A54C6">
        <w:rPr>
          <w:color w:val="221E1F"/>
        </w:rPr>
        <w:t xml:space="preserve">(a) Describe the observations made during this investigation. </w:t>
      </w:r>
    </w:p>
    <w:p w:rsidR="00652795" w:rsidRPr="004A54C6" w:rsidRDefault="00652795" w:rsidP="00652795">
      <w:pPr>
        <w:rPr>
          <w:color w:val="221E1F"/>
        </w:rPr>
      </w:pPr>
      <w:r w:rsidRPr="004A54C6">
        <w:rPr>
          <w:color w:val="221E1F"/>
        </w:rPr>
        <w:t>Magnesium and hydrochloric acid</w:t>
      </w:r>
    </w:p>
    <w:p w:rsidR="00652795" w:rsidRPr="004A54C6" w:rsidRDefault="00652795" w:rsidP="00652795">
      <w:pPr>
        <w:rPr>
          <w:color w:val="221E1F"/>
        </w:rPr>
      </w:pPr>
      <w:r w:rsidRPr="004A54C6">
        <w:rPr>
          <w:color w:val="221E1F"/>
        </w:rPr>
        <w:t>Zinc and hydrochloric acid</w:t>
      </w:r>
    </w:p>
    <w:p w:rsidR="00652795" w:rsidRPr="004A54C6" w:rsidRDefault="00652795" w:rsidP="00652795">
      <w:pPr>
        <w:rPr>
          <w:color w:val="221E1F"/>
        </w:rPr>
      </w:pPr>
      <w:r w:rsidRPr="004A54C6">
        <w:rPr>
          <w:color w:val="221E1F"/>
        </w:rPr>
        <w:t>Copper and hydrochloric acid</w:t>
      </w:r>
    </w:p>
    <w:p w:rsidR="00652795" w:rsidRPr="004A54C6" w:rsidRDefault="00652795" w:rsidP="004E71E7">
      <w:pPr>
        <w:pStyle w:val="Pa17"/>
        <w:rPr>
          <w:color w:val="221E1F"/>
        </w:rPr>
      </w:pPr>
      <w:r w:rsidRPr="004A54C6">
        <w:rPr>
          <w:color w:val="221E1F"/>
        </w:rPr>
        <w:t xml:space="preserve">(b) Discuss the reactions that may occur with reference to the reactivity of the three metals. Include the balanced equations, where appropriate. </w:t>
      </w:r>
    </w:p>
    <w:p w:rsidR="00652795" w:rsidRPr="004A54C6" w:rsidRDefault="00652795" w:rsidP="00652795">
      <w:pPr>
        <w:rPr>
          <w:color w:val="221E1F"/>
        </w:rPr>
      </w:pPr>
      <w:r w:rsidRPr="004A54C6">
        <w:rPr>
          <w:color w:val="221E1F"/>
        </w:rPr>
        <w:t>Refer to the activity series provided in the Resource Booklet.</w:t>
      </w:r>
    </w:p>
    <w:p w:rsidR="00652795" w:rsidRPr="004A54C6" w:rsidRDefault="00652795" w:rsidP="00652795">
      <w:pPr>
        <w:rPr>
          <w:color w:val="221E1F"/>
        </w:rPr>
      </w:pPr>
    </w:p>
    <w:p w:rsidR="00652795" w:rsidRPr="004A54C6" w:rsidRDefault="00652795" w:rsidP="00652795">
      <w:pPr>
        <w:rPr>
          <w:rStyle w:val="Strong"/>
        </w:rPr>
      </w:pPr>
    </w:p>
    <w:p w:rsidR="00CB75C6" w:rsidRPr="004A54C6" w:rsidRDefault="00CB75C6" w:rsidP="00414BA6">
      <w:pPr>
        <w:rPr>
          <w:rStyle w:val="Strong"/>
        </w:rPr>
      </w:pPr>
    </w:p>
    <w:p w:rsidR="00CB75C6" w:rsidRPr="004A54C6" w:rsidRDefault="00CB75C6" w:rsidP="00414BA6">
      <w:pPr>
        <w:rPr>
          <w:rStyle w:val="Strong"/>
        </w:rPr>
      </w:pPr>
    </w:p>
    <w:p w:rsidR="00CB75C6" w:rsidRDefault="00CB75C6" w:rsidP="00414BA6">
      <w:pPr>
        <w:rPr>
          <w:rStyle w:val="Strong"/>
        </w:rPr>
      </w:pPr>
    </w:p>
    <w:p w:rsidR="004A54C6" w:rsidRPr="004A54C6" w:rsidRDefault="004A54C6" w:rsidP="00414BA6">
      <w:pPr>
        <w:rPr>
          <w:rStyle w:val="Strong"/>
        </w:rPr>
      </w:pPr>
      <w:bookmarkStart w:id="0" w:name="_GoBack"/>
      <w:bookmarkEnd w:id="0"/>
    </w:p>
    <w:p w:rsidR="00CB75C6" w:rsidRPr="004A54C6" w:rsidRDefault="00CB75C6" w:rsidP="00414BA6">
      <w:pPr>
        <w:rPr>
          <w:rStyle w:val="Strong"/>
        </w:rPr>
      </w:pPr>
    </w:p>
    <w:p w:rsidR="00CB75C6" w:rsidRPr="004A54C6" w:rsidRDefault="00CB75C6" w:rsidP="00414BA6">
      <w:pPr>
        <w:rPr>
          <w:rStyle w:val="Strong"/>
        </w:rPr>
      </w:pPr>
    </w:p>
    <w:p w:rsidR="004A240C" w:rsidRPr="00C515F0" w:rsidRDefault="004A240C" w:rsidP="00276117">
      <w:pPr>
        <w:pStyle w:val="BulletedPoint0"/>
        <w:numPr>
          <w:ilvl w:val="0"/>
          <w:numId w:val="0"/>
        </w:numPr>
        <w:tabs>
          <w:tab w:val="clear" w:pos="284"/>
          <w:tab w:val="left" w:pos="0"/>
        </w:tabs>
        <w:spacing w:before="0" w:line="276" w:lineRule="auto"/>
      </w:pPr>
    </w:p>
    <w:p w:rsidR="004A240C" w:rsidRPr="00C515F0" w:rsidRDefault="004A240C" w:rsidP="00276117">
      <w:pPr>
        <w:pStyle w:val="BulletedPoint0"/>
        <w:numPr>
          <w:ilvl w:val="0"/>
          <w:numId w:val="0"/>
        </w:numPr>
        <w:tabs>
          <w:tab w:val="clear" w:pos="284"/>
          <w:tab w:val="left" w:pos="0"/>
        </w:tabs>
        <w:spacing w:before="0" w:line="276" w:lineRule="auto"/>
      </w:pPr>
    </w:p>
    <w:p w:rsidR="00F671E6" w:rsidRPr="00C515F0" w:rsidRDefault="004A240C" w:rsidP="009B3200">
      <w:pPr>
        <w:pStyle w:val="Pa10"/>
        <w:ind w:left="1134" w:hanging="567"/>
        <w:jc w:val="right"/>
        <w:rPr>
          <w:rFonts w:ascii="Times New Roman" w:hAnsi="Times New Roman"/>
          <w:sz w:val="20"/>
          <w:szCs w:val="20"/>
        </w:rPr>
      </w:pPr>
      <w:r w:rsidRPr="00C515F0">
        <w:rPr>
          <w:rFonts w:ascii="Times New Roman" w:hAnsi="Times New Roman"/>
          <w:sz w:val="20"/>
          <w:szCs w:val="20"/>
        </w:rPr>
        <w:t>© 2015</w:t>
      </w:r>
      <w:r w:rsidR="00F671E6" w:rsidRPr="00C515F0">
        <w:rPr>
          <w:rFonts w:ascii="Times New Roman" w:hAnsi="Times New Roman"/>
          <w:sz w:val="20"/>
          <w:szCs w:val="20"/>
        </w:rPr>
        <w:t xml:space="preserve"> </w:t>
      </w:r>
      <w:hyperlink r:id="rId5" w:history="1">
        <w:r w:rsidR="00F671E6" w:rsidRPr="00C515F0">
          <w:rPr>
            <w:rStyle w:val="Hyperlink"/>
            <w:rFonts w:ascii="Times New Roman" w:hAnsi="Times New Roman"/>
            <w:sz w:val="20"/>
            <w:szCs w:val="20"/>
          </w:rPr>
          <w:t>http://www.chemicalminds.wikispaces.com</w:t>
        </w:r>
      </w:hyperlink>
    </w:p>
    <w:p w:rsidR="00AF27D4" w:rsidRPr="00C515F0" w:rsidRDefault="00F671E6" w:rsidP="00F671E6">
      <w:pPr>
        <w:jc w:val="right"/>
        <w:rPr>
          <w:sz w:val="20"/>
          <w:szCs w:val="20"/>
        </w:rPr>
      </w:pPr>
      <w:r w:rsidRPr="00C515F0">
        <w:rPr>
          <w:sz w:val="20"/>
          <w:szCs w:val="20"/>
        </w:rPr>
        <w:t>NCEA questions and answers reproduced with permission from NZQA</w:t>
      </w:r>
    </w:p>
    <w:p w:rsidR="000C3C3D" w:rsidRPr="00C515F0" w:rsidRDefault="000C3C3D" w:rsidP="00F671E6">
      <w:pPr>
        <w:jc w:val="right"/>
        <w:rPr>
          <w:rFonts w:eastAsia="Times New Roman"/>
          <w:bCs/>
          <w:color w:val="000000"/>
          <w:sz w:val="20"/>
          <w:szCs w:val="20"/>
          <w:lang w:eastAsia="en-NZ"/>
        </w:rPr>
      </w:pPr>
      <w:proofErr w:type="spellStart"/>
      <w:r w:rsidRPr="00C515F0">
        <w:rPr>
          <w:rFonts w:eastAsia="Times New Roman"/>
          <w:bCs/>
          <w:color w:val="000000"/>
          <w:sz w:val="20"/>
          <w:szCs w:val="20"/>
          <w:lang w:eastAsia="en-NZ"/>
        </w:rPr>
        <w:t>OpenDyslexia</w:t>
      </w:r>
      <w:proofErr w:type="spellEnd"/>
      <w:r w:rsidRPr="00C515F0">
        <w:rPr>
          <w:rFonts w:eastAsia="Times New Roman"/>
          <w:bCs/>
          <w:color w:val="000000"/>
          <w:sz w:val="20"/>
          <w:szCs w:val="20"/>
          <w:lang w:eastAsia="en-NZ"/>
        </w:rPr>
        <w:t xml:space="preserve"> font </w:t>
      </w:r>
      <w:hyperlink r:id="rId6" w:history="1">
        <w:r w:rsidRPr="00C515F0">
          <w:rPr>
            <w:rStyle w:val="Hyperlink"/>
            <w:rFonts w:eastAsia="Times New Roman"/>
            <w:bCs/>
            <w:sz w:val="20"/>
            <w:szCs w:val="20"/>
            <w:lang w:eastAsia="en-NZ"/>
          </w:rPr>
          <w:t>http://opendyslexic.org/get-it-free/</w:t>
        </w:r>
      </w:hyperlink>
    </w:p>
    <w:sectPr w:rsidR="000C3C3D" w:rsidRPr="00C515F0" w:rsidSect="00742991">
      <w:pgSz w:w="11906" w:h="16838"/>
      <w:pgMar w:top="737" w:right="624" w:bottom="737" w:left="62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4D"/>
    <w:family w:val="auto"/>
    <w:notTrueType/>
    <w:pitch w:val="default"/>
    <w:sig w:usb0="03000003" w:usb1="08070000" w:usb2="00000010" w:usb3="00000000" w:csb0="00020001" w:csb1="00000000"/>
  </w:font>
  <w:font w:name="ArialMT">
    <w:altName w:val="MS Gothic"/>
    <w:panose1 w:val="00000000000000000000"/>
    <w:charset w:val="00"/>
    <w:family w:val="swiss"/>
    <w:notTrueType/>
    <w:pitch w:val="default"/>
    <w:sig w:usb0="00000000" w:usb1="08070000" w:usb2="00000010" w:usb3="00000000" w:csb0="0002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8E01B9"/>
    <w:multiLevelType w:val="hybridMultilevel"/>
    <w:tmpl w:val="7FC05C10"/>
    <w:lvl w:ilvl="0" w:tplc="440033F8">
      <w:start w:val="1"/>
      <w:numFmt w:val="bullet"/>
      <w:pStyle w:val="BulletedPoin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1E6"/>
    <w:rsid w:val="00042974"/>
    <w:rsid w:val="000C3C3D"/>
    <w:rsid w:val="001033B6"/>
    <w:rsid w:val="001427D7"/>
    <w:rsid w:val="00194F06"/>
    <w:rsid w:val="001A08B9"/>
    <w:rsid w:val="001D4716"/>
    <w:rsid w:val="00233F9A"/>
    <w:rsid w:val="002555B8"/>
    <w:rsid w:val="00276117"/>
    <w:rsid w:val="002C3E14"/>
    <w:rsid w:val="00355224"/>
    <w:rsid w:val="00364310"/>
    <w:rsid w:val="003A470B"/>
    <w:rsid w:val="003C5151"/>
    <w:rsid w:val="004029E0"/>
    <w:rsid w:val="00414BA6"/>
    <w:rsid w:val="004179E5"/>
    <w:rsid w:val="004A240C"/>
    <w:rsid w:val="004A54C6"/>
    <w:rsid w:val="004E71E7"/>
    <w:rsid w:val="0050058B"/>
    <w:rsid w:val="00543CD7"/>
    <w:rsid w:val="005D5F63"/>
    <w:rsid w:val="006046BC"/>
    <w:rsid w:val="00652795"/>
    <w:rsid w:val="006C18FE"/>
    <w:rsid w:val="00737CCC"/>
    <w:rsid w:val="00742991"/>
    <w:rsid w:val="007F3A18"/>
    <w:rsid w:val="00821771"/>
    <w:rsid w:val="008E3820"/>
    <w:rsid w:val="008F275E"/>
    <w:rsid w:val="0092405E"/>
    <w:rsid w:val="009314F7"/>
    <w:rsid w:val="009847ED"/>
    <w:rsid w:val="009B3200"/>
    <w:rsid w:val="009E1BC5"/>
    <w:rsid w:val="009E7252"/>
    <w:rsid w:val="00A25ED8"/>
    <w:rsid w:val="00A7365F"/>
    <w:rsid w:val="00AC2D57"/>
    <w:rsid w:val="00AF27D4"/>
    <w:rsid w:val="00B03134"/>
    <w:rsid w:val="00B435F9"/>
    <w:rsid w:val="00B520BB"/>
    <w:rsid w:val="00BB6C1B"/>
    <w:rsid w:val="00C515F0"/>
    <w:rsid w:val="00C95989"/>
    <w:rsid w:val="00CB75C6"/>
    <w:rsid w:val="00CE68CD"/>
    <w:rsid w:val="00CF038D"/>
    <w:rsid w:val="00D00180"/>
    <w:rsid w:val="00D701CA"/>
    <w:rsid w:val="00D70A1A"/>
    <w:rsid w:val="00D71286"/>
    <w:rsid w:val="00DB533D"/>
    <w:rsid w:val="00DC1E51"/>
    <w:rsid w:val="00E02C41"/>
    <w:rsid w:val="00F27C5A"/>
    <w:rsid w:val="00F32A97"/>
    <w:rsid w:val="00F6321F"/>
    <w:rsid w:val="00F671E6"/>
    <w:rsid w:val="00F72801"/>
    <w:rsid w:val="00F728CE"/>
    <w:rsid w:val="00FB13A7"/>
    <w:rsid w:val="00FF07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49E5F0-8A84-4E24-BB85-E5332090C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7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671E6"/>
    <w:rPr>
      <w:b/>
      <w:bCs/>
    </w:rPr>
  </w:style>
  <w:style w:type="table" w:styleId="TableGrid">
    <w:name w:val="Table Grid"/>
    <w:basedOn w:val="TableNormal"/>
    <w:uiPriority w:val="59"/>
    <w:rsid w:val="00F67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671E6"/>
    <w:rPr>
      <w:color w:val="0000FF" w:themeColor="hyperlink"/>
      <w:u w:val="single"/>
    </w:rPr>
  </w:style>
  <w:style w:type="paragraph" w:customStyle="1" w:styleId="BodyText-NCEA">
    <w:name w:val="Body Text - NCEA"/>
    <w:basedOn w:val="Normal"/>
    <w:rsid w:val="00F671E6"/>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line="264" w:lineRule="atLeast"/>
      <w:textAlignment w:val="center"/>
    </w:pPr>
    <w:rPr>
      <w:rFonts w:ascii="TimesNewRomanPSMT" w:eastAsia="Times New Roman" w:hAnsi="TimesNewRomanPSMT"/>
      <w:color w:val="000000"/>
      <w:lang w:val="en-US"/>
    </w:rPr>
  </w:style>
  <w:style w:type="paragraph" w:customStyle="1" w:styleId="aBodyText10mmhanging">
    <w:name w:val="(a) Body Text (10mm hanging)"/>
    <w:basedOn w:val="BodyText-NCEA"/>
    <w:rsid w:val="00F671E6"/>
    <w:pPr>
      <w:ind w:left="567" w:hanging="567"/>
    </w:pPr>
  </w:style>
  <w:style w:type="paragraph" w:styleId="BodyText">
    <w:name w:val="Body Text"/>
    <w:basedOn w:val="Normal"/>
    <w:link w:val="BodyTextChar"/>
    <w:rsid w:val="00F671E6"/>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line="288" w:lineRule="auto"/>
      <w:textAlignment w:val="center"/>
    </w:pPr>
    <w:rPr>
      <w:rFonts w:ascii="ArialMT" w:eastAsia="Times New Roman" w:hAnsi="ArialMT"/>
      <w:color w:val="000000"/>
      <w:sz w:val="22"/>
      <w:szCs w:val="22"/>
      <w:lang w:val="en-US"/>
    </w:rPr>
  </w:style>
  <w:style w:type="character" w:customStyle="1" w:styleId="BodyTextChar">
    <w:name w:val="Body Text Char"/>
    <w:basedOn w:val="DefaultParagraphFont"/>
    <w:link w:val="BodyText"/>
    <w:rsid w:val="00F671E6"/>
    <w:rPr>
      <w:rFonts w:ascii="ArialMT" w:eastAsia="Times New Roman" w:hAnsi="ArialMT"/>
      <w:color w:val="000000"/>
      <w:sz w:val="22"/>
      <w:szCs w:val="22"/>
      <w:lang w:val="en-US"/>
    </w:rPr>
  </w:style>
  <w:style w:type="paragraph" w:customStyle="1" w:styleId="Default">
    <w:name w:val="Default"/>
    <w:rsid w:val="00F671E6"/>
    <w:pPr>
      <w:autoSpaceDE w:val="0"/>
      <w:autoSpaceDN w:val="0"/>
      <w:adjustRightInd w:val="0"/>
    </w:pPr>
    <w:rPr>
      <w:color w:val="000000"/>
    </w:rPr>
  </w:style>
  <w:style w:type="paragraph" w:customStyle="1" w:styleId="tabletext">
    <w:name w:val="table text"/>
    <w:next w:val="Normal"/>
    <w:rsid w:val="00F671E6"/>
    <w:pPr>
      <w:tabs>
        <w:tab w:val="left" w:pos="318"/>
      </w:tabs>
    </w:pPr>
    <w:rPr>
      <w:rFonts w:ascii="Arial" w:eastAsia="Times New Roman" w:hAnsi="Arial"/>
      <w:sz w:val="20"/>
      <w:szCs w:val="20"/>
      <w:lang w:val="en-US" w:eastAsia="zh-CN"/>
    </w:rPr>
  </w:style>
  <w:style w:type="paragraph" w:styleId="BalloonText">
    <w:name w:val="Balloon Text"/>
    <w:basedOn w:val="Normal"/>
    <w:link w:val="BalloonTextChar"/>
    <w:uiPriority w:val="99"/>
    <w:semiHidden/>
    <w:unhideWhenUsed/>
    <w:rsid w:val="00F671E6"/>
    <w:rPr>
      <w:rFonts w:ascii="Tahoma" w:hAnsi="Tahoma" w:cs="Tahoma"/>
      <w:sz w:val="16"/>
      <w:szCs w:val="16"/>
    </w:rPr>
  </w:style>
  <w:style w:type="character" w:customStyle="1" w:styleId="BalloonTextChar">
    <w:name w:val="Balloon Text Char"/>
    <w:basedOn w:val="DefaultParagraphFont"/>
    <w:link w:val="BalloonText"/>
    <w:uiPriority w:val="99"/>
    <w:semiHidden/>
    <w:rsid w:val="00F671E6"/>
    <w:rPr>
      <w:rFonts w:ascii="Tahoma" w:hAnsi="Tahoma" w:cs="Tahoma"/>
      <w:sz w:val="16"/>
      <w:szCs w:val="16"/>
    </w:rPr>
  </w:style>
  <w:style w:type="paragraph" w:customStyle="1" w:styleId="Pa12">
    <w:name w:val="Pa12"/>
    <w:basedOn w:val="Default"/>
    <w:next w:val="Default"/>
    <w:uiPriority w:val="99"/>
    <w:rsid w:val="008E3820"/>
    <w:pPr>
      <w:spacing w:line="241" w:lineRule="atLeast"/>
    </w:pPr>
    <w:rPr>
      <w:color w:val="auto"/>
    </w:rPr>
  </w:style>
  <w:style w:type="paragraph" w:customStyle="1" w:styleId="Pa13">
    <w:name w:val="Pa13"/>
    <w:basedOn w:val="Default"/>
    <w:next w:val="Default"/>
    <w:uiPriority w:val="99"/>
    <w:rsid w:val="008E3820"/>
    <w:pPr>
      <w:spacing w:line="241" w:lineRule="atLeast"/>
    </w:pPr>
    <w:rPr>
      <w:color w:val="auto"/>
    </w:rPr>
  </w:style>
  <w:style w:type="paragraph" w:customStyle="1" w:styleId="BodyText0">
    <w:name w:val="**Body Text!"/>
    <w:basedOn w:val="Normal"/>
    <w:next w:val="Normal"/>
    <w:rsid w:val="008E3820"/>
    <w:rPr>
      <w:rFonts w:eastAsia="Times New Roman"/>
      <w:lang w:val="en-GB"/>
    </w:rPr>
  </w:style>
  <w:style w:type="paragraph" w:customStyle="1" w:styleId="Pa22">
    <w:name w:val="Pa22"/>
    <w:basedOn w:val="Default"/>
    <w:next w:val="Default"/>
    <w:uiPriority w:val="99"/>
    <w:rsid w:val="001033B6"/>
    <w:pPr>
      <w:spacing w:line="241" w:lineRule="atLeast"/>
    </w:pPr>
    <w:rPr>
      <w:color w:val="auto"/>
    </w:rPr>
  </w:style>
  <w:style w:type="paragraph" w:customStyle="1" w:styleId="Pa19">
    <w:name w:val="Pa19"/>
    <w:basedOn w:val="Default"/>
    <w:next w:val="Default"/>
    <w:uiPriority w:val="99"/>
    <w:rsid w:val="001033B6"/>
    <w:pPr>
      <w:spacing w:line="241" w:lineRule="atLeast"/>
    </w:pPr>
    <w:rPr>
      <w:color w:val="auto"/>
    </w:rPr>
  </w:style>
  <w:style w:type="character" w:customStyle="1" w:styleId="A12">
    <w:name w:val="A12"/>
    <w:uiPriority w:val="99"/>
    <w:rsid w:val="001033B6"/>
    <w:rPr>
      <w:color w:val="221E1F"/>
      <w:sz w:val="16"/>
      <w:szCs w:val="16"/>
    </w:rPr>
  </w:style>
  <w:style w:type="paragraph" w:customStyle="1" w:styleId="BulletedPoint">
    <w:name w:val="*Bulleted Point"/>
    <w:basedOn w:val="Normal"/>
    <w:semiHidden/>
    <w:rsid w:val="001033B6"/>
    <w:pPr>
      <w:numPr>
        <w:numId w:val="1"/>
      </w:numPr>
      <w:tabs>
        <w:tab w:val="clear" w:pos="1287"/>
        <w:tab w:val="left" w:pos="284"/>
      </w:tabs>
      <w:spacing w:before="120"/>
      <w:ind w:left="357" w:hanging="357"/>
    </w:pPr>
    <w:rPr>
      <w:rFonts w:ascii="Arial" w:eastAsia="Times New Roman" w:hAnsi="Arial"/>
      <w:sz w:val="22"/>
      <w:lang w:val="en-GB"/>
    </w:rPr>
  </w:style>
  <w:style w:type="paragraph" w:customStyle="1" w:styleId="BulletedPoint0">
    <w:name w:val="**Bulleted Point!"/>
    <w:basedOn w:val="BulletedPoint"/>
    <w:rsid w:val="001033B6"/>
    <w:pPr>
      <w:ind w:left="284" w:hanging="284"/>
    </w:pPr>
    <w:rPr>
      <w:rFonts w:ascii="Times New Roman" w:hAnsi="Times New Roman"/>
      <w:sz w:val="24"/>
    </w:rPr>
  </w:style>
  <w:style w:type="paragraph" w:customStyle="1" w:styleId="Pa7">
    <w:name w:val="Pa7"/>
    <w:basedOn w:val="Default"/>
    <w:next w:val="Default"/>
    <w:uiPriority w:val="99"/>
    <w:rsid w:val="001033B6"/>
    <w:pPr>
      <w:spacing w:line="241" w:lineRule="atLeast"/>
    </w:pPr>
    <w:rPr>
      <w:color w:val="auto"/>
    </w:rPr>
  </w:style>
  <w:style w:type="paragraph" w:customStyle="1" w:styleId="Pa9">
    <w:name w:val="Pa9"/>
    <w:basedOn w:val="Default"/>
    <w:next w:val="Default"/>
    <w:uiPriority w:val="99"/>
    <w:rsid w:val="001033B6"/>
    <w:pPr>
      <w:spacing w:line="241" w:lineRule="atLeast"/>
    </w:pPr>
    <w:rPr>
      <w:color w:val="auto"/>
    </w:rPr>
  </w:style>
  <w:style w:type="character" w:customStyle="1" w:styleId="A11">
    <w:name w:val="A11"/>
    <w:uiPriority w:val="99"/>
    <w:rsid w:val="001033B6"/>
    <w:rPr>
      <w:color w:val="221E1F"/>
      <w:sz w:val="16"/>
      <w:szCs w:val="16"/>
    </w:rPr>
  </w:style>
  <w:style w:type="paragraph" w:customStyle="1" w:styleId="Pa17">
    <w:name w:val="Pa17"/>
    <w:basedOn w:val="Default"/>
    <w:next w:val="Default"/>
    <w:uiPriority w:val="99"/>
    <w:rsid w:val="001033B6"/>
    <w:pPr>
      <w:spacing w:line="241" w:lineRule="atLeast"/>
    </w:pPr>
    <w:rPr>
      <w:color w:val="auto"/>
    </w:rPr>
  </w:style>
  <w:style w:type="paragraph" w:customStyle="1" w:styleId="Pa6">
    <w:name w:val="Pa6"/>
    <w:basedOn w:val="Default"/>
    <w:next w:val="Default"/>
    <w:rsid w:val="001033B6"/>
    <w:pPr>
      <w:spacing w:line="241" w:lineRule="atLeast"/>
    </w:pPr>
    <w:rPr>
      <w:color w:val="auto"/>
    </w:rPr>
  </w:style>
  <w:style w:type="paragraph" w:customStyle="1" w:styleId="Pa1">
    <w:name w:val="Pa1"/>
    <w:basedOn w:val="Default"/>
    <w:next w:val="Default"/>
    <w:rsid w:val="0050058B"/>
    <w:pPr>
      <w:widowControl w:val="0"/>
      <w:spacing w:line="221" w:lineRule="atLeast"/>
    </w:pPr>
    <w:rPr>
      <w:rFonts w:ascii="Arial" w:eastAsia="Times New Roman" w:hAnsi="Arial"/>
      <w:color w:val="auto"/>
      <w:lang w:val="en-US"/>
    </w:rPr>
  </w:style>
  <w:style w:type="paragraph" w:customStyle="1" w:styleId="Pa8">
    <w:name w:val="Pa8"/>
    <w:basedOn w:val="Default"/>
    <w:next w:val="Default"/>
    <w:rsid w:val="0050058B"/>
    <w:pPr>
      <w:widowControl w:val="0"/>
      <w:spacing w:before="220" w:line="221" w:lineRule="atLeast"/>
    </w:pPr>
    <w:rPr>
      <w:rFonts w:ascii="Arial" w:eastAsia="Times New Roman" w:hAnsi="Arial"/>
      <w:color w:val="auto"/>
      <w:lang w:val="en-US"/>
    </w:rPr>
  </w:style>
  <w:style w:type="character" w:customStyle="1" w:styleId="A8">
    <w:name w:val="A8"/>
    <w:uiPriority w:val="99"/>
    <w:rsid w:val="0050058B"/>
    <w:rPr>
      <w:color w:val="000000"/>
      <w:sz w:val="20"/>
      <w:szCs w:val="20"/>
    </w:rPr>
  </w:style>
  <w:style w:type="character" w:customStyle="1" w:styleId="A10">
    <w:name w:val="A10"/>
    <w:rsid w:val="0050058B"/>
    <w:rPr>
      <w:b/>
      <w:color w:val="000000"/>
      <w:sz w:val="15"/>
      <w:szCs w:val="15"/>
    </w:rPr>
  </w:style>
  <w:style w:type="character" w:customStyle="1" w:styleId="A7">
    <w:name w:val="A7"/>
    <w:rsid w:val="0050058B"/>
    <w:rPr>
      <w:color w:val="000000"/>
    </w:rPr>
  </w:style>
  <w:style w:type="paragraph" w:customStyle="1" w:styleId="Pa10">
    <w:name w:val="Pa10"/>
    <w:basedOn w:val="Default"/>
    <w:next w:val="Default"/>
    <w:rsid w:val="0050058B"/>
    <w:pPr>
      <w:widowControl w:val="0"/>
      <w:spacing w:line="221" w:lineRule="atLeast"/>
    </w:pPr>
    <w:rPr>
      <w:rFonts w:ascii="Arial" w:eastAsia="Times New Roman" w:hAnsi="Arial"/>
      <w:color w:val="auto"/>
      <w:lang w:val="en-US"/>
    </w:rPr>
  </w:style>
  <w:style w:type="paragraph" w:customStyle="1" w:styleId="Pa23">
    <w:name w:val="Pa23"/>
    <w:basedOn w:val="Default"/>
    <w:next w:val="Default"/>
    <w:uiPriority w:val="99"/>
    <w:rsid w:val="005D5F63"/>
    <w:pPr>
      <w:spacing w:line="241" w:lineRule="atLeast"/>
    </w:pPr>
    <w:rPr>
      <w:color w:val="auto"/>
    </w:rPr>
  </w:style>
  <w:style w:type="paragraph" w:customStyle="1" w:styleId="Pa16">
    <w:name w:val="Pa16"/>
    <w:basedOn w:val="Default"/>
    <w:next w:val="Default"/>
    <w:uiPriority w:val="99"/>
    <w:rsid w:val="001D4716"/>
    <w:pPr>
      <w:spacing w:line="241" w:lineRule="atLeast"/>
    </w:pPr>
    <w:rPr>
      <w:color w:val="auto"/>
    </w:rPr>
  </w:style>
  <w:style w:type="paragraph" w:customStyle="1" w:styleId="Pa27">
    <w:name w:val="Pa27"/>
    <w:basedOn w:val="Default"/>
    <w:next w:val="Default"/>
    <w:uiPriority w:val="99"/>
    <w:rsid w:val="001D4716"/>
    <w:pPr>
      <w:spacing w:line="241" w:lineRule="atLeast"/>
    </w:pPr>
    <w:rPr>
      <w:color w:val="auto"/>
    </w:rPr>
  </w:style>
  <w:style w:type="paragraph" w:customStyle="1" w:styleId="Pa30">
    <w:name w:val="Pa30"/>
    <w:basedOn w:val="Default"/>
    <w:next w:val="Default"/>
    <w:uiPriority w:val="99"/>
    <w:rsid w:val="001427D7"/>
    <w:pPr>
      <w:spacing w:line="241" w:lineRule="atLeast"/>
    </w:pPr>
    <w:rPr>
      <w:color w:val="auto"/>
    </w:rPr>
  </w:style>
  <w:style w:type="paragraph" w:customStyle="1" w:styleId="Pa15">
    <w:name w:val="Pa15"/>
    <w:basedOn w:val="Default"/>
    <w:next w:val="Default"/>
    <w:uiPriority w:val="99"/>
    <w:rsid w:val="00A7365F"/>
    <w:pPr>
      <w:spacing w:line="241" w:lineRule="atLeast"/>
    </w:pPr>
    <w:rPr>
      <w:color w:val="auto"/>
    </w:rPr>
  </w:style>
  <w:style w:type="paragraph" w:customStyle="1" w:styleId="Pa20">
    <w:name w:val="Pa20"/>
    <w:basedOn w:val="Default"/>
    <w:next w:val="Default"/>
    <w:uiPriority w:val="99"/>
    <w:rsid w:val="002555B8"/>
    <w:pPr>
      <w:spacing w:line="241" w:lineRule="atLeast"/>
    </w:pPr>
    <w:rPr>
      <w:color w:val="auto"/>
    </w:rPr>
  </w:style>
  <w:style w:type="paragraph" w:customStyle="1" w:styleId="SpacerSmall">
    <w:name w:val="*Spacer Small"/>
    <w:basedOn w:val="Normal"/>
    <w:rsid w:val="00CB75C6"/>
    <w:pPr>
      <w:spacing w:line="264" w:lineRule="exact"/>
    </w:pPr>
    <w:rPr>
      <w:rFonts w:ascii="Arial" w:eastAsia="Times New Roman"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yslexic.org/get-it-free/" TargetMode="External"/><Relationship Id="rId5" Type="http://schemas.openxmlformats.org/officeDocument/2006/relationships/hyperlink" Target="http://www.chemicalminds.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310</Words>
  <Characters>1769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student</dc:creator>
  <cp:lastModifiedBy>McMahon, Michele</cp:lastModifiedBy>
  <cp:revision>3</cp:revision>
  <dcterms:created xsi:type="dcterms:W3CDTF">2015-05-31T00:36:00Z</dcterms:created>
  <dcterms:modified xsi:type="dcterms:W3CDTF">2015-05-31T00:46:00Z</dcterms:modified>
</cp:coreProperties>
</file>